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06" w:rsidRPr="00695935" w:rsidRDefault="00A34506" w:rsidP="00A34506">
      <w:pPr>
        <w:pStyle w:val="Heading1"/>
        <w:spacing w:before="0" w:line="240" w:lineRule="auto"/>
        <w:rPr>
          <w:sz w:val="36"/>
        </w:rPr>
      </w:pPr>
      <w:r w:rsidRPr="00695935">
        <w:rPr>
          <w:rFonts w:ascii="Times New Roman" w:hAnsi="Times New Roman"/>
          <w:color w:val="FF0000"/>
          <w:sz w:val="36"/>
          <w:szCs w:val="28"/>
        </w:rPr>
        <w:t>CHỦ ĐỀ 2: BÀI CA HÒA BÌNH</w:t>
      </w:r>
    </w:p>
    <w:p w:rsidR="00A34506" w:rsidRPr="00695935" w:rsidRDefault="00A34506" w:rsidP="00A34506">
      <w:pPr>
        <w:spacing w:line="240" w:lineRule="auto"/>
        <w:jc w:val="center"/>
        <w:rPr>
          <w:b/>
          <w:color w:val="00B050"/>
          <w:sz w:val="40"/>
          <w:szCs w:val="28"/>
          <w:lang w:val="vi-VN"/>
        </w:rPr>
      </w:pPr>
      <w:r w:rsidRPr="00695935">
        <w:rPr>
          <w:b/>
          <w:color w:val="00B050"/>
          <w:sz w:val="40"/>
          <w:szCs w:val="28"/>
          <w:lang w:val="vi-VN"/>
        </w:rPr>
        <w:t>DẠY HỌC NHẠC CỤ TIẾT TẤU</w:t>
      </w:r>
      <w:r w:rsidRPr="00695935">
        <w:rPr>
          <w:b/>
          <w:color w:val="00B050"/>
          <w:sz w:val="40"/>
          <w:szCs w:val="28"/>
          <w:lang w:val="fr-FR"/>
        </w:rPr>
        <w:t>, GIAI ĐIỆU</w:t>
      </w:r>
      <w:r w:rsidRPr="00695935">
        <w:rPr>
          <w:b/>
          <w:color w:val="00B050"/>
          <w:sz w:val="40"/>
          <w:szCs w:val="28"/>
          <w:lang w:val="vi-VN"/>
        </w:rPr>
        <w:t xml:space="preserve"> </w:t>
      </w:r>
    </w:p>
    <w:p w:rsidR="00A34506" w:rsidRDefault="00A34506" w:rsidP="00A34506">
      <w:pPr>
        <w:spacing w:line="240" w:lineRule="auto"/>
        <w:jc w:val="center"/>
        <w:rPr>
          <w:b/>
          <w:color w:val="00B050"/>
          <w:sz w:val="40"/>
          <w:szCs w:val="28"/>
          <w:lang w:val="vi-VN"/>
        </w:rPr>
      </w:pPr>
    </w:p>
    <w:p w:rsidR="00357DFA" w:rsidRPr="00357DFA" w:rsidRDefault="00357DFA" w:rsidP="00A34506">
      <w:pPr>
        <w:spacing w:line="240" w:lineRule="auto"/>
        <w:jc w:val="center"/>
        <w:rPr>
          <w:b/>
          <w:color w:val="000000" w:themeColor="text1"/>
          <w:sz w:val="40"/>
          <w:szCs w:val="28"/>
          <w:lang w:val="vi-VN"/>
        </w:rPr>
      </w:pPr>
      <w:r>
        <w:rPr>
          <w:b/>
          <w:color w:val="000000" w:themeColor="text1"/>
          <w:sz w:val="40"/>
          <w:szCs w:val="28"/>
          <w:lang w:val="vi-VN"/>
        </w:rPr>
        <w:t xml:space="preserve">Hs nhấn link nghe bài học: </w:t>
      </w:r>
      <w:r w:rsidRPr="00357DFA">
        <w:rPr>
          <w:b/>
          <w:color w:val="000000" w:themeColor="text1"/>
          <w:sz w:val="40"/>
          <w:szCs w:val="28"/>
          <w:lang w:val="vi-VN"/>
        </w:rPr>
        <w:t>https://www.youtube.com/watch?v=F5t4s6R6Vt4</w:t>
      </w:r>
    </w:p>
    <w:p w:rsidR="00357DFA" w:rsidRDefault="00357DFA" w:rsidP="00A34506">
      <w:pPr>
        <w:spacing w:line="240" w:lineRule="auto"/>
        <w:rPr>
          <w:sz w:val="36"/>
          <w:szCs w:val="28"/>
        </w:rPr>
      </w:pPr>
    </w:p>
    <w:p w:rsidR="00A34506" w:rsidRPr="00695935" w:rsidRDefault="00A34506" w:rsidP="00A34506">
      <w:pPr>
        <w:spacing w:line="240" w:lineRule="auto"/>
        <w:rPr>
          <w:sz w:val="44"/>
          <w:szCs w:val="28"/>
        </w:rPr>
      </w:pPr>
      <w:r w:rsidRPr="00695935">
        <w:rPr>
          <w:sz w:val="36"/>
          <w:szCs w:val="28"/>
        </w:rPr>
        <w:t xml:space="preserve">HS </w:t>
      </w:r>
      <w:proofErr w:type="spellStart"/>
      <w:r w:rsidRPr="00695935">
        <w:rPr>
          <w:sz w:val="36"/>
          <w:szCs w:val="28"/>
        </w:rPr>
        <w:t>quan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sát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hai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mẫu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tiết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tấu</w:t>
      </w:r>
      <w:proofErr w:type="spellEnd"/>
      <w:r w:rsidRPr="00695935">
        <w:rPr>
          <w:sz w:val="36"/>
          <w:szCs w:val="28"/>
        </w:rPr>
        <w:t xml:space="preserve"> a, b. </w:t>
      </w:r>
      <w:proofErr w:type="spellStart"/>
      <w:r w:rsidRPr="00695935">
        <w:rPr>
          <w:sz w:val="36"/>
          <w:szCs w:val="28"/>
        </w:rPr>
        <w:t>Nhận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xét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về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điểm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giống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và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khác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nhau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của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hai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mẫu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tiết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tấu</w:t>
      </w:r>
      <w:proofErr w:type="spellEnd"/>
      <w:r w:rsidRPr="00695935">
        <w:rPr>
          <w:sz w:val="36"/>
          <w:szCs w:val="28"/>
        </w:rPr>
        <w:t xml:space="preserve"> </w:t>
      </w:r>
      <w:proofErr w:type="spellStart"/>
      <w:r w:rsidRPr="00695935">
        <w:rPr>
          <w:sz w:val="36"/>
          <w:szCs w:val="28"/>
        </w:rPr>
        <w:t>sau</w:t>
      </w:r>
      <w:proofErr w:type="spellEnd"/>
      <w:r w:rsidRPr="00695935">
        <w:rPr>
          <w:sz w:val="36"/>
          <w:szCs w:val="28"/>
        </w:rPr>
        <w:t>:</w:t>
      </w:r>
    </w:p>
    <w:p w:rsidR="00A34506" w:rsidRPr="00695935" w:rsidRDefault="00A34506" w:rsidP="00A34506">
      <w:pPr>
        <w:spacing w:line="240" w:lineRule="auto"/>
        <w:jc w:val="center"/>
        <w:rPr>
          <w:b/>
          <w:color w:val="00B050"/>
          <w:sz w:val="48"/>
          <w:szCs w:val="28"/>
          <w:lang w:val="vi-VN"/>
        </w:rPr>
      </w:pPr>
    </w:p>
    <w:p w:rsidR="00A34506" w:rsidRPr="00695935" w:rsidRDefault="00A34506" w:rsidP="00A34506">
      <w:pPr>
        <w:jc w:val="center"/>
      </w:pPr>
      <w:r w:rsidRPr="00695935">
        <w:rPr>
          <w:noProof/>
          <w:szCs w:val="28"/>
        </w:rPr>
        <w:drawing>
          <wp:inline distT="0" distB="0" distL="0" distR="0" wp14:anchorId="356E4934" wp14:editId="62FB2C6D">
            <wp:extent cx="3648075" cy="1047750"/>
            <wp:effectExtent l="0" t="0" r="9525" b="0"/>
            <wp:docPr id="3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06" w:rsidRDefault="00A34506" w:rsidP="00A34506">
      <w:pPr>
        <w:spacing w:line="240" w:lineRule="auto"/>
        <w:rPr>
          <w:b/>
          <w:bCs/>
          <w:iCs/>
          <w:color w:val="FF0000"/>
          <w:sz w:val="40"/>
          <w:szCs w:val="28"/>
          <w:lang w:val="vi-VN"/>
        </w:rPr>
      </w:pPr>
      <w:r w:rsidRPr="00695935">
        <w:rPr>
          <w:b/>
          <w:bCs/>
          <w:iCs/>
          <w:color w:val="FF0000"/>
          <w:sz w:val="40"/>
          <w:szCs w:val="28"/>
          <w:lang w:val="vi-VN"/>
        </w:rPr>
        <w:t xml:space="preserve">Luyện tập – Thực hành: </w:t>
      </w:r>
    </w:p>
    <w:p w:rsidR="00357DFA" w:rsidRDefault="00357DFA" w:rsidP="00A34506">
      <w:pPr>
        <w:spacing w:line="240" w:lineRule="auto"/>
        <w:rPr>
          <w:b/>
          <w:bCs/>
          <w:iCs/>
          <w:color w:val="FFC000" w:themeColor="accent4"/>
          <w:sz w:val="40"/>
          <w:szCs w:val="28"/>
          <w:lang w:val="vi-VN"/>
        </w:rPr>
      </w:pPr>
      <w:r w:rsidRPr="00357DFA">
        <w:rPr>
          <w:b/>
          <w:bCs/>
          <w:iCs/>
          <w:color w:val="FFC000" w:themeColor="accent4"/>
          <w:sz w:val="40"/>
          <w:szCs w:val="28"/>
          <w:lang w:val="vi-VN"/>
        </w:rPr>
        <w:t>Hs nhấn link nghe bài hát: Tiếng chuông và ngọc cờ</w:t>
      </w:r>
    </w:p>
    <w:p w:rsidR="00357DFA" w:rsidRDefault="00357DFA" w:rsidP="00A34506">
      <w:pPr>
        <w:spacing w:line="240" w:lineRule="auto"/>
        <w:rPr>
          <w:b/>
          <w:color w:val="C45911" w:themeColor="accent2" w:themeShade="BF"/>
          <w:sz w:val="40"/>
          <w:szCs w:val="28"/>
          <w:lang w:val="vi-VN"/>
        </w:rPr>
      </w:pPr>
      <w:hyperlink r:id="rId6" w:history="1">
        <w:r w:rsidRPr="008A6D8D">
          <w:rPr>
            <w:rStyle w:val="Hyperlink"/>
            <w:b/>
            <w:color w:val="034990" w:themeColor="hyperlink" w:themeShade="BF"/>
            <w:sz w:val="40"/>
            <w:szCs w:val="28"/>
            <w:lang w:val="vi-VN"/>
          </w:rPr>
          <w:t>https://www.youtube.com/watch?v=CHfcMIyigNE</w:t>
        </w:r>
      </w:hyperlink>
    </w:p>
    <w:p w:rsidR="00357DFA" w:rsidRPr="00357DFA" w:rsidRDefault="00357DFA" w:rsidP="00A34506">
      <w:pPr>
        <w:spacing w:line="240" w:lineRule="auto"/>
        <w:rPr>
          <w:b/>
          <w:color w:val="C45911" w:themeColor="accent2" w:themeShade="BF"/>
          <w:sz w:val="40"/>
          <w:szCs w:val="28"/>
          <w:lang w:val="vi-VN"/>
        </w:rPr>
      </w:pPr>
      <w:bookmarkStart w:id="0" w:name="_GoBack"/>
      <w:bookmarkEnd w:id="0"/>
    </w:p>
    <w:p w:rsidR="00A34506" w:rsidRPr="00695935" w:rsidRDefault="00A34506" w:rsidP="00A34506">
      <w:pPr>
        <w:spacing w:line="240" w:lineRule="auto"/>
        <w:rPr>
          <w:sz w:val="40"/>
          <w:szCs w:val="28"/>
          <w:lang w:val="vi-VN"/>
        </w:rPr>
      </w:pPr>
      <w:r w:rsidRPr="00695935">
        <w:rPr>
          <w:sz w:val="40"/>
          <w:szCs w:val="28"/>
          <w:lang w:val="vi-VN"/>
        </w:rPr>
        <w:t xml:space="preserve">HS đọc tiết tấu mẫu a, b theo âm tiết và kết hợp với nhạc cụ gõ bất kì. </w:t>
      </w:r>
    </w:p>
    <w:p w:rsidR="00A34506" w:rsidRPr="00695935" w:rsidRDefault="00A34506" w:rsidP="00A34506">
      <w:pPr>
        <w:spacing w:line="240" w:lineRule="auto"/>
        <w:rPr>
          <w:sz w:val="40"/>
          <w:szCs w:val="28"/>
          <w:lang w:val="vi-VN"/>
        </w:rPr>
      </w:pPr>
      <w:r w:rsidRPr="00695935">
        <w:rPr>
          <w:sz w:val="40"/>
          <w:szCs w:val="28"/>
        </w:rPr>
        <w:t>H</w:t>
      </w:r>
      <w:r w:rsidRPr="00695935">
        <w:rPr>
          <w:sz w:val="40"/>
          <w:szCs w:val="28"/>
          <w:lang w:val="vi-VN"/>
        </w:rPr>
        <w:t>S hát bài “</w:t>
      </w:r>
      <w:r w:rsidRPr="00695935">
        <w:rPr>
          <w:i/>
          <w:sz w:val="40"/>
          <w:szCs w:val="28"/>
          <w:lang w:val="vi-VN"/>
        </w:rPr>
        <w:t>Tiếng chuông và ngọn cờ</w:t>
      </w:r>
      <w:r w:rsidRPr="00695935">
        <w:rPr>
          <w:sz w:val="40"/>
          <w:szCs w:val="28"/>
          <w:lang w:val="vi-VN"/>
        </w:rPr>
        <w:t>” kết hợp gõ đệm.</w:t>
      </w:r>
    </w:p>
    <w:p w:rsidR="00A34506" w:rsidRPr="00695935" w:rsidRDefault="00A34506" w:rsidP="00A34506">
      <w:pPr>
        <w:spacing w:line="240" w:lineRule="auto"/>
        <w:rPr>
          <w:sz w:val="40"/>
          <w:szCs w:val="28"/>
          <w:lang w:val="vi-VN"/>
        </w:rPr>
      </w:pPr>
      <w:r w:rsidRPr="00695935">
        <w:rPr>
          <w:sz w:val="40"/>
          <w:szCs w:val="28"/>
          <w:lang w:val="vi-VN"/>
        </w:rPr>
        <w:t>HS tự sáng tạo mẫu tiết tấu để đệm cho bài hát bằng nhạc cụ gõ hoặc vận động cơ thể.</w:t>
      </w:r>
    </w:p>
    <w:p w:rsidR="00A34506" w:rsidRPr="00695935" w:rsidRDefault="00A34506" w:rsidP="00A34506">
      <w:pPr>
        <w:widowControl w:val="0"/>
        <w:spacing w:line="240" w:lineRule="auto"/>
        <w:jc w:val="center"/>
        <w:rPr>
          <w:sz w:val="40"/>
          <w:szCs w:val="28"/>
        </w:rPr>
      </w:pPr>
      <w:r w:rsidRPr="00695935">
        <w:rPr>
          <w:noProof/>
          <w:sz w:val="52"/>
          <w:szCs w:val="28"/>
        </w:rPr>
        <w:drawing>
          <wp:inline distT="0" distB="0" distL="0" distR="0" wp14:anchorId="58E437F3" wp14:editId="464343C3">
            <wp:extent cx="5724525" cy="1457325"/>
            <wp:effectExtent l="0" t="0" r="9525" b="9525"/>
            <wp:docPr id="5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757" cy="14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06" w:rsidRPr="00695935" w:rsidRDefault="00A34506" w:rsidP="00A34506">
      <w:pPr>
        <w:jc w:val="center"/>
      </w:pPr>
    </w:p>
    <w:p w:rsidR="00E80C20" w:rsidRPr="00A34506" w:rsidRDefault="00E80C20" w:rsidP="00A34506"/>
    <w:sectPr w:rsidR="00E80C20" w:rsidRPr="00A34506" w:rsidSect="00A345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73618"/>
    <w:multiLevelType w:val="hybridMultilevel"/>
    <w:tmpl w:val="007CF84E"/>
    <w:lvl w:ilvl="0" w:tplc="75C8F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696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B4E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08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E1C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7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C99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A3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813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15B0FBC"/>
    <w:multiLevelType w:val="hybridMultilevel"/>
    <w:tmpl w:val="A028BC2C"/>
    <w:lvl w:ilvl="0" w:tplc="6C4C3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AD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EC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EF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0F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EC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CA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02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AF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881AF7"/>
    <w:multiLevelType w:val="hybridMultilevel"/>
    <w:tmpl w:val="661A77C6"/>
    <w:lvl w:ilvl="0" w:tplc="78CA7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EC2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4D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0A9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0FC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0D9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E8D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1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B857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46"/>
    <w:rsid w:val="000F53EA"/>
    <w:rsid w:val="001E3625"/>
    <w:rsid w:val="00234EF1"/>
    <w:rsid w:val="00357DFA"/>
    <w:rsid w:val="00511F95"/>
    <w:rsid w:val="005B41AB"/>
    <w:rsid w:val="006A2252"/>
    <w:rsid w:val="00833217"/>
    <w:rsid w:val="00A34506"/>
    <w:rsid w:val="00A43B46"/>
    <w:rsid w:val="00E4179B"/>
    <w:rsid w:val="00E80C20"/>
    <w:rsid w:val="00E83D8E"/>
    <w:rsid w:val="00E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767E"/>
  <w15:chartTrackingRefBased/>
  <w15:docId w15:val="{66FEF990-FF00-4D8E-9161-51CD983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3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506"/>
    <w:pPr>
      <w:keepNext/>
      <w:keepLines/>
      <w:spacing w:before="120"/>
      <w:jc w:val="center"/>
      <w:outlineLvl w:val="0"/>
    </w:pPr>
    <w:rPr>
      <w:rFonts w:ascii="Cambria" w:eastAsia="Times New Roman" w:hAnsi="Cambria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506"/>
    <w:rPr>
      <w:rFonts w:ascii="Cambria" w:eastAsia="Times New Roman" w:hAnsi="Cambria"/>
      <w:b/>
      <w:caps/>
      <w:szCs w:val="32"/>
    </w:rPr>
  </w:style>
  <w:style w:type="character" w:styleId="Hyperlink">
    <w:name w:val="Hyperlink"/>
    <w:basedOn w:val="DefaultParagraphFont"/>
    <w:uiPriority w:val="99"/>
    <w:unhideWhenUsed/>
    <w:rsid w:val="00357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HfcMIyig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2021-09-18T12:34:00Z</dcterms:created>
  <dcterms:modified xsi:type="dcterms:W3CDTF">2021-10-02T07:49:00Z</dcterms:modified>
</cp:coreProperties>
</file>